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94C9" w14:textId="77777777" w:rsidR="00404BAF" w:rsidRPr="00C15469" w:rsidRDefault="00404BAF" w:rsidP="00404BAF">
      <w:pPr>
        <w:rPr>
          <w:rFonts w:asciiTheme="minorHAnsi" w:hAnsiTheme="minorHAnsi" w:cstheme="minorHAnsi"/>
          <w:b/>
          <w:sz w:val="40"/>
          <w:szCs w:val="40"/>
        </w:rPr>
      </w:pPr>
      <w:r>
        <w:rPr>
          <w:rFonts w:asciiTheme="minorHAnsi" w:hAnsiTheme="minorHAnsi" w:cstheme="minorHAnsi"/>
          <w:b/>
          <w:sz w:val="40"/>
          <w:szCs w:val="40"/>
          <w:u w:val="single"/>
        </w:rPr>
        <w:t>Joy in Unity</w:t>
      </w:r>
    </w:p>
    <w:p w14:paraId="5AF2ABD9" w14:textId="77777777" w:rsidR="00404BAF" w:rsidRPr="00217806" w:rsidRDefault="00404BAF" w:rsidP="00404BAF">
      <w:pPr>
        <w:rPr>
          <w:rFonts w:asciiTheme="minorHAnsi" w:hAnsiTheme="minorHAnsi" w:cstheme="minorHAnsi"/>
          <w:b/>
          <w:sz w:val="28"/>
          <w:szCs w:val="28"/>
        </w:rPr>
      </w:pPr>
      <w:r w:rsidRPr="00217806">
        <w:rPr>
          <w:rFonts w:asciiTheme="minorHAnsi" w:hAnsiTheme="minorHAnsi" w:cstheme="minorHAnsi"/>
          <w:b/>
          <w:sz w:val="28"/>
          <w:szCs w:val="28"/>
        </w:rPr>
        <w:t>(</w:t>
      </w:r>
      <w:r>
        <w:rPr>
          <w:rFonts w:asciiTheme="minorHAnsi" w:hAnsiTheme="minorHAnsi" w:cstheme="minorHAnsi"/>
          <w:b/>
          <w:sz w:val="28"/>
          <w:szCs w:val="28"/>
        </w:rPr>
        <w:t>John 17:1-26</w:t>
      </w:r>
      <w:r w:rsidRPr="00217806">
        <w:rPr>
          <w:rFonts w:asciiTheme="minorHAnsi" w:hAnsiTheme="minorHAnsi" w:cstheme="minorHAnsi"/>
          <w:b/>
          <w:sz w:val="28"/>
          <w:szCs w:val="28"/>
        </w:rPr>
        <w:t>)</w:t>
      </w:r>
    </w:p>
    <w:p w14:paraId="2AB792F4" w14:textId="77777777" w:rsidR="00404BAF" w:rsidRPr="00C15469" w:rsidRDefault="00404BAF" w:rsidP="00404BAF">
      <w:pPr>
        <w:rPr>
          <w:rFonts w:asciiTheme="minorHAnsi" w:hAnsiTheme="minorHAnsi" w:cstheme="minorHAnsi"/>
          <w:b/>
          <w:i/>
          <w:sz w:val="28"/>
        </w:rPr>
      </w:pPr>
      <w:r w:rsidRPr="00C15469">
        <w:rPr>
          <w:rFonts w:asciiTheme="minorHAnsi" w:hAnsiTheme="minorHAnsi" w:cstheme="minorHAnsi"/>
          <w:b/>
          <w:sz w:val="28"/>
        </w:rPr>
        <w:t xml:space="preserve">Yearly Theme:  </w:t>
      </w:r>
      <w:r w:rsidRPr="00C15469">
        <w:rPr>
          <w:rFonts w:asciiTheme="minorHAnsi" w:hAnsiTheme="minorHAnsi" w:cstheme="minorHAnsi"/>
          <w:b/>
          <w:i/>
          <w:sz w:val="28"/>
        </w:rPr>
        <w:t>“</w:t>
      </w:r>
      <w:r>
        <w:rPr>
          <w:rFonts w:asciiTheme="minorHAnsi" w:hAnsiTheme="minorHAnsi" w:cstheme="minorHAnsi"/>
          <w:b/>
          <w:i/>
          <w:sz w:val="28"/>
        </w:rPr>
        <w:t>Joy is</w:t>
      </w:r>
      <w:r w:rsidRPr="00C15469">
        <w:rPr>
          <w:rFonts w:asciiTheme="minorHAnsi" w:hAnsiTheme="minorHAnsi" w:cstheme="minorHAnsi"/>
          <w:b/>
          <w:i/>
          <w:sz w:val="28"/>
        </w:rPr>
        <w:t>…”</w:t>
      </w:r>
    </w:p>
    <w:p w14:paraId="5F8D5C6D" w14:textId="77777777" w:rsidR="00404BAF" w:rsidRPr="00C15469" w:rsidRDefault="00404BAF" w:rsidP="00404BAF">
      <w:pPr>
        <w:rPr>
          <w:rFonts w:asciiTheme="minorHAnsi" w:hAnsiTheme="minorHAnsi" w:cstheme="minorHAnsi"/>
          <w:b/>
          <w:i/>
          <w:sz w:val="28"/>
        </w:rPr>
      </w:pPr>
      <w:r w:rsidRPr="00C15469">
        <w:rPr>
          <w:rFonts w:asciiTheme="minorHAnsi" w:hAnsiTheme="minorHAnsi" w:cstheme="minorHAnsi"/>
          <w:b/>
          <w:sz w:val="28"/>
        </w:rPr>
        <w:t xml:space="preserve">Series Title:  </w:t>
      </w:r>
      <w:r>
        <w:rPr>
          <w:rFonts w:asciiTheme="minorHAnsi" w:hAnsiTheme="minorHAnsi" w:cstheme="minorHAnsi"/>
          <w:b/>
          <w:i/>
          <w:sz w:val="28"/>
        </w:rPr>
        <w:t>For the Joy…</w:t>
      </w:r>
    </w:p>
    <w:p w14:paraId="4D1FADDE" w14:textId="77777777" w:rsidR="00404BAF" w:rsidRPr="00C15469" w:rsidRDefault="00404BAF" w:rsidP="00404BAF">
      <w:pPr>
        <w:rPr>
          <w:rFonts w:asciiTheme="minorHAnsi" w:hAnsiTheme="minorHAnsi" w:cstheme="minorHAnsi"/>
          <w:b/>
        </w:rPr>
      </w:pPr>
      <w:r>
        <w:rPr>
          <w:rFonts w:asciiTheme="minorHAnsi" w:hAnsiTheme="minorHAnsi" w:cstheme="minorHAnsi"/>
          <w:b/>
          <w:sz w:val="28"/>
          <w:szCs w:val="28"/>
        </w:rPr>
        <w:t>April 19</w:t>
      </w:r>
      <w:r w:rsidRPr="00F14F87">
        <w:rPr>
          <w:rFonts w:asciiTheme="minorHAnsi" w:hAnsiTheme="minorHAnsi" w:cstheme="minorHAnsi"/>
          <w:b/>
          <w:sz w:val="28"/>
          <w:szCs w:val="28"/>
          <w:vertAlign w:val="superscript"/>
        </w:rPr>
        <w:t>th</w:t>
      </w:r>
      <w:r>
        <w:rPr>
          <w:rFonts w:asciiTheme="minorHAnsi" w:hAnsiTheme="minorHAnsi" w:cstheme="minorHAnsi"/>
          <w:b/>
          <w:sz w:val="28"/>
          <w:szCs w:val="28"/>
        </w:rPr>
        <w:t>, 2020</w:t>
      </w:r>
    </w:p>
    <w:p w14:paraId="246A70F7" w14:textId="4E8AE17F" w:rsidR="00213064" w:rsidRPr="00F34068" w:rsidRDefault="007B07CC" w:rsidP="001B4336">
      <w:pPr>
        <w:rPr>
          <w:rFonts w:asciiTheme="minorHAnsi" w:hAnsiTheme="minorHAnsi" w:cstheme="minorHAnsi"/>
          <w:b/>
          <w:i/>
          <w:sz w:val="16"/>
          <w:szCs w:val="16"/>
          <w:u w:val="single"/>
        </w:rPr>
      </w:pPr>
      <w:r w:rsidRPr="00F34068">
        <w:rPr>
          <w:rFonts w:asciiTheme="minorHAnsi" w:hAnsiTheme="minorHAnsi" w:cstheme="minorHAnsi"/>
          <w:b/>
          <w:noProof/>
          <w:sz w:val="18"/>
          <w:szCs w:val="18"/>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F34068" w:rsidRDefault="00213064" w:rsidP="001B4336">
      <w:pPr>
        <w:rPr>
          <w:rFonts w:asciiTheme="minorHAnsi" w:hAnsiTheme="minorHAnsi" w:cstheme="minorHAnsi"/>
          <w:b/>
          <w:i/>
          <w:sz w:val="16"/>
          <w:szCs w:val="16"/>
          <w:u w:val="single"/>
        </w:rPr>
      </w:pPr>
    </w:p>
    <w:p w14:paraId="1B8FD6E9" w14:textId="09138F31" w:rsidR="001B4336" w:rsidRPr="00404BAF" w:rsidRDefault="001B4336" w:rsidP="001B4336">
      <w:pPr>
        <w:rPr>
          <w:rFonts w:asciiTheme="minorHAnsi" w:hAnsiTheme="minorHAnsi" w:cstheme="minorHAnsi"/>
          <w:b/>
          <w:i/>
          <w:sz w:val="20"/>
          <w:szCs w:val="20"/>
        </w:rPr>
      </w:pPr>
      <w:r w:rsidRPr="00404BAF">
        <w:rPr>
          <w:rFonts w:asciiTheme="minorHAnsi" w:hAnsiTheme="minorHAnsi" w:cstheme="minorHAnsi"/>
          <w:b/>
          <w:i/>
          <w:sz w:val="20"/>
          <w:szCs w:val="20"/>
          <w:u w:val="single"/>
        </w:rPr>
        <w:t>Something to think about</w:t>
      </w:r>
      <w:r w:rsidRPr="00404BAF">
        <w:rPr>
          <w:rFonts w:asciiTheme="minorHAnsi" w:hAnsiTheme="minorHAnsi" w:cstheme="minorHAnsi"/>
          <w:b/>
          <w:i/>
          <w:sz w:val="20"/>
          <w:szCs w:val="20"/>
        </w:rPr>
        <w:t>:</w:t>
      </w:r>
    </w:p>
    <w:p w14:paraId="4E690B04" w14:textId="77777777" w:rsidR="000D6E90" w:rsidRPr="00404BAF" w:rsidRDefault="000D6E90" w:rsidP="001B4336">
      <w:pPr>
        <w:rPr>
          <w:rFonts w:asciiTheme="minorHAnsi" w:hAnsiTheme="minorHAnsi" w:cstheme="minorHAnsi"/>
          <w:sz w:val="20"/>
          <w:szCs w:val="20"/>
        </w:rPr>
      </w:pPr>
    </w:p>
    <w:p w14:paraId="160452D4" w14:textId="77777777" w:rsidR="0029647D" w:rsidRPr="00404BAF" w:rsidRDefault="0029647D" w:rsidP="0029647D">
      <w:pPr>
        <w:pStyle w:val="NoSpacing"/>
        <w:rPr>
          <w:rFonts w:cstheme="minorHAnsi"/>
          <w:sz w:val="20"/>
          <w:szCs w:val="20"/>
        </w:rPr>
      </w:pPr>
      <w:bookmarkStart w:id="0" w:name="_Hlk31101171"/>
      <w:bookmarkStart w:id="1" w:name="_Hlk9428307"/>
      <w:bookmarkStart w:id="2" w:name="_Hlk17794879"/>
      <w:r w:rsidRPr="00404BAF">
        <w:rPr>
          <w:rFonts w:cstheme="minorHAnsi"/>
          <w:sz w:val="20"/>
          <w:szCs w:val="20"/>
        </w:rPr>
        <w:t>What is “unity?”</w:t>
      </w:r>
    </w:p>
    <w:p w14:paraId="3EEA426B" w14:textId="77777777" w:rsidR="0029647D" w:rsidRPr="00404BAF" w:rsidRDefault="0029647D" w:rsidP="0029647D">
      <w:pPr>
        <w:pStyle w:val="NoSpacing"/>
        <w:rPr>
          <w:rFonts w:cstheme="minorHAnsi"/>
          <w:sz w:val="20"/>
          <w:szCs w:val="20"/>
        </w:rPr>
      </w:pPr>
    </w:p>
    <w:p w14:paraId="3C02CD93" w14:textId="77777777" w:rsidR="0029647D" w:rsidRPr="00404BAF" w:rsidRDefault="0029647D" w:rsidP="0029647D">
      <w:pPr>
        <w:pStyle w:val="NoSpacing"/>
        <w:rPr>
          <w:rFonts w:cstheme="minorHAnsi"/>
          <w:b/>
          <w:bCs/>
          <w:sz w:val="20"/>
          <w:szCs w:val="20"/>
        </w:rPr>
      </w:pPr>
      <w:r w:rsidRPr="00404BAF">
        <w:rPr>
          <w:rFonts w:cstheme="minorHAnsi"/>
          <w:b/>
          <w:bCs/>
          <w:sz w:val="20"/>
          <w:szCs w:val="20"/>
        </w:rPr>
        <w:t>unity</w:t>
      </w:r>
      <w:r w:rsidRPr="00404BAF">
        <w:rPr>
          <w:rStyle w:val="FootnoteReference"/>
          <w:rFonts w:cstheme="minorHAnsi"/>
          <w:b/>
          <w:bCs/>
          <w:sz w:val="20"/>
          <w:szCs w:val="20"/>
        </w:rPr>
        <w:footnoteReference w:id="1"/>
      </w:r>
    </w:p>
    <w:p w14:paraId="52955DE9" w14:textId="77777777" w:rsidR="0029647D" w:rsidRPr="00404BAF" w:rsidRDefault="0029647D" w:rsidP="0029647D">
      <w:pPr>
        <w:pStyle w:val="NoSpacing"/>
        <w:rPr>
          <w:rFonts w:cstheme="minorHAnsi"/>
          <w:b/>
          <w:bCs/>
          <w:sz w:val="20"/>
          <w:szCs w:val="20"/>
        </w:rPr>
      </w:pPr>
      <w:r w:rsidRPr="00404BAF">
        <w:rPr>
          <w:rFonts w:cstheme="minorHAnsi"/>
          <w:i/>
          <w:iCs/>
          <w:sz w:val="20"/>
          <w:szCs w:val="20"/>
        </w:rPr>
        <w:t xml:space="preserve">Noun, plural </w:t>
      </w:r>
      <w:r w:rsidRPr="00404BAF">
        <w:rPr>
          <w:rFonts w:cstheme="minorHAnsi"/>
          <w:b/>
          <w:bCs/>
          <w:sz w:val="20"/>
          <w:szCs w:val="20"/>
        </w:rPr>
        <w:t>u·ni·ties.</w:t>
      </w:r>
    </w:p>
    <w:p w14:paraId="4740A7DC" w14:textId="77777777" w:rsidR="0029647D" w:rsidRPr="00404BAF" w:rsidRDefault="0029647D" w:rsidP="0029647D">
      <w:pPr>
        <w:pStyle w:val="NoSpacing"/>
        <w:numPr>
          <w:ilvl w:val="0"/>
          <w:numId w:val="32"/>
        </w:numPr>
        <w:rPr>
          <w:rFonts w:cstheme="minorHAnsi"/>
          <w:sz w:val="20"/>
          <w:szCs w:val="20"/>
        </w:rPr>
      </w:pPr>
      <w:r w:rsidRPr="00404BAF">
        <w:rPr>
          <w:rFonts w:cstheme="minorHAnsi"/>
          <w:sz w:val="20"/>
          <w:szCs w:val="20"/>
        </w:rPr>
        <w:t>the state of being one; oneness.</w:t>
      </w:r>
    </w:p>
    <w:p w14:paraId="16747233" w14:textId="77777777" w:rsidR="0029647D" w:rsidRPr="00404BAF" w:rsidRDefault="0029647D" w:rsidP="0029647D">
      <w:pPr>
        <w:pStyle w:val="NoSpacing"/>
        <w:numPr>
          <w:ilvl w:val="0"/>
          <w:numId w:val="32"/>
        </w:numPr>
        <w:rPr>
          <w:rFonts w:cstheme="minorHAnsi"/>
          <w:sz w:val="20"/>
          <w:szCs w:val="20"/>
        </w:rPr>
      </w:pPr>
      <w:r w:rsidRPr="00404BAF">
        <w:rPr>
          <w:rFonts w:cstheme="minorHAnsi"/>
          <w:sz w:val="20"/>
          <w:szCs w:val="20"/>
        </w:rPr>
        <w:t>a whole or totality as combining all its parts into one.</w:t>
      </w:r>
    </w:p>
    <w:p w14:paraId="0C4DC8C0" w14:textId="77777777" w:rsidR="0029647D" w:rsidRPr="00404BAF" w:rsidRDefault="0029647D" w:rsidP="0029647D">
      <w:pPr>
        <w:pStyle w:val="NoSpacing"/>
        <w:rPr>
          <w:rFonts w:cstheme="minorHAnsi"/>
          <w:sz w:val="20"/>
          <w:szCs w:val="20"/>
        </w:rPr>
      </w:pPr>
    </w:p>
    <w:p w14:paraId="1F1B2666" w14:textId="77777777" w:rsidR="0029647D" w:rsidRPr="00404BAF" w:rsidRDefault="0029647D" w:rsidP="0029647D">
      <w:pPr>
        <w:pStyle w:val="NoSpacing"/>
        <w:rPr>
          <w:rFonts w:cstheme="minorHAnsi"/>
          <w:sz w:val="20"/>
          <w:szCs w:val="20"/>
        </w:rPr>
      </w:pPr>
      <w:r w:rsidRPr="00404BAF">
        <w:rPr>
          <w:rFonts w:cstheme="minorHAnsi"/>
          <w:sz w:val="20"/>
          <w:szCs w:val="20"/>
        </w:rPr>
        <w:t>Vesta Kelly said, “Snowflakes are one of nature's most fragile things, but just look at what they can do when they stick together.” </w:t>
      </w:r>
    </w:p>
    <w:p w14:paraId="6F9CD6D1" w14:textId="77777777" w:rsidR="0029647D" w:rsidRPr="00404BAF" w:rsidRDefault="0029647D" w:rsidP="0029647D">
      <w:pPr>
        <w:pStyle w:val="NoSpacing"/>
        <w:rPr>
          <w:rFonts w:cstheme="minorHAnsi"/>
          <w:sz w:val="20"/>
          <w:szCs w:val="20"/>
        </w:rPr>
      </w:pPr>
    </w:p>
    <w:p w14:paraId="6EE9FFDE" w14:textId="77777777" w:rsidR="0029647D" w:rsidRPr="00404BAF" w:rsidRDefault="0029647D" w:rsidP="0029647D">
      <w:pPr>
        <w:pStyle w:val="NoSpacing"/>
        <w:rPr>
          <w:rFonts w:cstheme="minorHAnsi"/>
          <w:sz w:val="20"/>
          <w:szCs w:val="20"/>
        </w:rPr>
      </w:pPr>
      <w:r w:rsidRPr="00404BAF">
        <w:rPr>
          <w:rFonts w:cstheme="minorHAnsi"/>
          <w:sz w:val="20"/>
          <w:szCs w:val="20"/>
        </w:rPr>
        <w:t>One of the greatest challenges in this world, one of the greatest challenges in the Church, is “unity.”  But, why is this?  Why is unity so hard, especially in the Church?  Well, the simple, but profound, answer to that question is that there is an enemy that is bent on destroying any and all unity, community, and peace, not only within the world, but especially in the Church.  Call him Satan, the devil, whatever you like, this enemy is so consumed with destruction that he will stop at nothing in order to subtly or blatantly wreak havoc on humanity for the purpose of drawing people away from God.</w:t>
      </w:r>
    </w:p>
    <w:p w14:paraId="2209CFE0" w14:textId="77777777" w:rsidR="0029647D" w:rsidRPr="00404BAF" w:rsidRDefault="0029647D" w:rsidP="0029647D">
      <w:pPr>
        <w:pStyle w:val="NoSpacing"/>
        <w:rPr>
          <w:rFonts w:cstheme="minorHAnsi"/>
          <w:sz w:val="20"/>
          <w:szCs w:val="20"/>
        </w:rPr>
      </w:pPr>
    </w:p>
    <w:p w14:paraId="6D789153" w14:textId="77777777" w:rsidR="0029647D" w:rsidRPr="00404BAF" w:rsidRDefault="0029647D" w:rsidP="0029647D">
      <w:pPr>
        <w:pStyle w:val="NoSpacing"/>
        <w:rPr>
          <w:rFonts w:cstheme="minorHAnsi"/>
          <w:sz w:val="20"/>
          <w:szCs w:val="20"/>
        </w:rPr>
      </w:pPr>
      <w:r w:rsidRPr="00404BAF">
        <w:rPr>
          <w:rFonts w:cstheme="minorHAnsi"/>
          <w:sz w:val="20"/>
          <w:szCs w:val="20"/>
        </w:rPr>
        <w:t>We come today (the Sunday after Easter), to a passage that Jesus prayed the night before He was arrested by the Temple guards.  Along with His disciples (minus Judas Iscariot who had left the group in order to betray Jesus), Jesus prayed this prayer of unity over the disciples, and all those who would become disciples because of His, and their, message.  He says this just after telling them that everything is about to change.  He prays this prayer of unity just after telling them that they would have sorrows and troubles of many kinds, but to take heart because He has overcome the world.  Listen to the words of Christ this morning with a fresh ear…</w:t>
      </w:r>
    </w:p>
    <w:p w14:paraId="456C0BE5" w14:textId="77777777" w:rsidR="0029647D" w:rsidRPr="00404BAF" w:rsidRDefault="0029647D" w:rsidP="0029647D">
      <w:pPr>
        <w:pStyle w:val="NoSpacing"/>
        <w:rPr>
          <w:rFonts w:cstheme="minorHAnsi"/>
          <w:sz w:val="20"/>
          <w:szCs w:val="20"/>
        </w:rPr>
      </w:pPr>
    </w:p>
    <w:p w14:paraId="5D113C03" w14:textId="13E88808" w:rsidR="0029647D" w:rsidRPr="00404BAF" w:rsidRDefault="00404BAF" w:rsidP="007F1C04">
      <w:pPr>
        <w:ind w:firstLine="720"/>
        <w:rPr>
          <w:rFonts w:asciiTheme="minorHAnsi" w:hAnsiTheme="minorHAnsi" w:cstheme="minorHAnsi"/>
          <w:b/>
          <w:bCs/>
          <w:i/>
          <w:iCs/>
          <w:sz w:val="20"/>
          <w:szCs w:val="20"/>
        </w:rPr>
      </w:pPr>
      <w:r>
        <w:rPr>
          <w:rFonts w:asciiTheme="minorHAnsi" w:hAnsiTheme="minorHAnsi" w:cstheme="minorHAnsi"/>
          <w:b/>
          <w:bCs/>
          <w:sz w:val="20"/>
          <w:szCs w:val="20"/>
        </w:rPr>
        <w:t xml:space="preserve">Turn in your Bible to:  </w:t>
      </w:r>
      <w:r w:rsidR="0029647D" w:rsidRPr="00404BAF">
        <w:rPr>
          <w:rFonts w:asciiTheme="minorHAnsi" w:hAnsiTheme="minorHAnsi" w:cstheme="minorHAnsi"/>
          <w:b/>
          <w:bCs/>
          <w:i/>
          <w:iCs/>
          <w:sz w:val="20"/>
          <w:szCs w:val="20"/>
        </w:rPr>
        <w:t>John 17:1-2</w:t>
      </w:r>
      <w:r>
        <w:rPr>
          <w:rFonts w:asciiTheme="minorHAnsi" w:hAnsiTheme="minorHAnsi" w:cstheme="minorHAnsi"/>
          <w:b/>
          <w:bCs/>
          <w:i/>
          <w:iCs/>
          <w:sz w:val="20"/>
          <w:szCs w:val="20"/>
        </w:rPr>
        <w:t>6</w:t>
      </w:r>
    </w:p>
    <w:p w14:paraId="79382789" w14:textId="77777777" w:rsidR="0029647D" w:rsidRPr="00404BAF" w:rsidRDefault="0029647D" w:rsidP="0029647D">
      <w:pPr>
        <w:ind w:left="360" w:firstLine="360"/>
        <w:rPr>
          <w:rFonts w:asciiTheme="minorHAnsi" w:hAnsiTheme="minorHAnsi" w:cstheme="minorHAnsi"/>
          <w:b/>
          <w:bCs/>
          <w:i/>
          <w:iCs/>
          <w:color w:val="000000"/>
          <w:sz w:val="20"/>
          <w:szCs w:val="20"/>
        </w:rPr>
      </w:pPr>
    </w:p>
    <w:p w14:paraId="52A7EB17" w14:textId="77777777" w:rsidR="0029647D" w:rsidRPr="00404BAF" w:rsidRDefault="0029647D" w:rsidP="0029647D">
      <w:pPr>
        <w:pStyle w:val="NoSpacing"/>
        <w:rPr>
          <w:rFonts w:cstheme="minorHAnsi"/>
          <w:b/>
          <w:bCs/>
          <w:i/>
          <w:iCs/>
          <w:sz w:val="20"/>
          <w:szCs w:val="20"/>
        </w:rPr>
      </w:pPr>
      <w:r w:rsidRPr="00404BAF">
        <w:rPr>
          <w:rFonts w:cstheme="minorHAnsi"/>
          <w:b/>
          <w:bCs/>
          <w:sz w:val="20"/>
          <w:szCs w:val="20"/>
        </w:rPr>
        <w:t>Key Point</w:t>
      </w:r>
      <w:r w:rsidRPr="00404BAF">
        <w:rPr>
          <w:rFonts w:cstheme="minorHAnsi"/>
          <w:b/>
          <w:bCs/>
          <w:i/>
          <w:iCs/>
          <w:sz w:val="20"/>
          <w:szCs w:val="20"/>
        </w:rPr>
        <w:t>:  “</w:t>
      </w:r>
      <w:r w:rsidRPr="00404BAF">
        <w:rPr>
          <w:rFonts w:cstheme="minorHAnsi"/>
          <w:b/>
          <w:i/>
          <w:iCs/>
          <w:sz w:val="20"/>
          <w:szCs w:val="20"/>
        </w:rPr>
        <w:t>Unity with God through Jesus, and unity with the Body of Christ (the Church), is the catalyst for true joy</w:t>
      </w:r>
      <w:r w:rsidRPr="00404BAF">
        <w:rPr>
          <w:rFonts w:cstheme="minorHAnsi"/>
          <w:b/>
          <w:bCs/>
          <w:i/>
          <w:iCs/>
          <w:sz w:val="20"/>
          <w:szCs w:val="20"/>
        </w:rPr>
        <w:t>.”</w:t>
      </w:r>
    </w:p>
    <w:p w14:paraId="0EF2C4F9" w14:textId="77777777" w:rsidR="0029647D" w:rsidRPr="00404BAF" w:rsidRDefault="0029647D" w:rsidP="0029647D">
      <w:pPr>
        <w:pStyle w:val="NoSpacing"/>
        <w:rPr>
          <w:rFonts w:cstheme="minorHAnsi"/>
          <w:sz w:val="20"/>
          <w:szCs w:val="20"/>
        </w:rPr>
      </w:pPr>
    </w:p>
    <w:p w14:paraId="127B425A" w14:textId="02C7530E" w:rsidR="0029647D" w:rsidRPr="00404BAF" w:rsidRDefault="0029647D" w:rsidP="0029647D">
      <w:pPr>
        <w:pStyle w:val="NoSpacing"/>
        <w:rPr>
          <w:rFonts w:cstheme="minorHAnsi"/>
          <w:sz w:val="20"/>
          <w:szCs w:val="20"/>
        </w:rPr>
      </w:pPr>
      <w:r w:rsidRPr="00404BAF">
        <w:rPr>
          <w:rFonts w:cstheme="minorHAnsi"/>
          <w:sz w:val="20"/>
          <w:szCs w:val="20"/>
        </w:rPr>
        <w:t xml:space="preserve">One of the greatest tools of the enemy within the Church is division.  If Satan can (and he often does) divide the Church, then he can hold sway over the direction of </w:t>
      </w:r>
      <w:r w:rsidR="00404BAF">
        <w:rPr>
          <w:rFonts w:cstheme="minorHAnsi"/>
          <w:sz w:val="20"/>
          <w:szCs w:val="20"/>
        </w:rPr>
        <w:t>peoples’</w:t>
      </w:r>
      <w:r w:rsidRPr="00404BAF">
        <w:rPr>
          <w:rFonts w:cstheme="minorHAnsi"/>
          <w:sz w:val="20"/>
          <w:szCs w:val="20"/>
        </w:rPr>
        <w:t xml:space="preserve"> hearts.</w:t>
      </w:r>
    </w:p>
    <w:p w14:paraId="1DAD2B86" w14:textId="77777777" w:rsidR="0029647D" w:rsidRPr="00404BAF" w:rsidRDefault="0029647D" w:rsidP="0029647D">
      <w:pPr>
        <w:pStyle w:val="NoSpacing"/>
        <w:rPr>
          <w:rFonts w:cstheme="minorHAnsi"/>
          <w:sz w:val="20"/>
          <w:szCs w:val="20"/>
        </w:rPr>
      </w:pPr>
    </w:p>
    <w:p w14:paraId="501612E7" w14:textId="77777777" w:rsidR="00181616" w:rsidRPr="00181616" w:rsidRDefault="00181616" w:rsidP="00181616">
      <w:pPr>
        <w:rPr>
          <w:rFonts w:asciiTheme="minorHAnsi" w:hAnsiTheme="minorHAnsi" w:cstheme="minorHAnsi"/>
          <w:sz w:val="20"/>
          <w:szCs w:val="20"/>
        </w:rPr>
      </w:pPr>
      <w:r w:rsidRPr="00181616">
        <w:rPr>
          <w:rFonts w:asciiTheme="minorHAnsi" w:hAnsiTheme="minorHAnsi" w:cstheme="minorHAnsi"/>
          <w:sz w:val="20"/>
          <w:szCs w:val="20"/>
        </w:rPr>
        <w:t>What can we learn from this passage of Scripture that could keep us moving in the right direction with unity?</w:t>
      </w:r>
    </w:p>
    <w:p w14:paraId="797A9542" w14:textId="77777777" w:rsidR="0029647D" w:rsidRPr="00181616" w:rsidRDefault="0029647D" w:rsidP="0029647D">
      <w:pPr>
        <w:rPr>
          <w:rFonts w:asciiTheme="minorHAnsi" w:hAnsiTheme="minorHAnsi" w:cstheme="minorHAnsi"/>
          <w:sz w:val="20"/>
          <w:szCs w:val="20"/>
        </w:rPr>
      </w:pPr>
    </w:p>
    <w:p w14:paraId="6EBD040D" w14:textId="77777777" w:rsidR="0029647D" w:rsidRPr="00404BAF" w:rsidRDefault="0029647D" w:rsidP="00404BAF">
      <w:pPr>
        <w:numPr>
          <w:ilvl w:val="0"/>
          <w:numId w:val="28"/>
        </w:numPr>
        <w:tabs>
          <w:tab w:val="clear" w:pos="720"/>
        </w:tabs>
        <w:ind w:left="360"/>
        <w:rPr>
          <w:rFonts w:asciiTheme="minorHAnsi" w:hAnsiTheme="minorHAnsi" w:cstheme="minorHAnsi"/>
          <w:b/>
          <w:sz w:val="20"/>
          <w:szCs w:val="20"/>
        </w:rPr>
      </w:pPr>
      <w:r w:rsidRPr="00404BAF">
        <w:rPr>
          <w:rFonts w:asciiTheme="minorHAnsi" w:hAnsiTheme="minorHAnsi" w:cstheme="minorHAnsi"/>
          <w:b/>
          <w:sz w:val="20"/>
          <w:szCs w:val="20"/>
        </w:rPr>
        <w:t xml:space="preserve">There is unity between God the </w:t>
      </w:r>
      <w:r w:rsidRPr="00404BAF">
        <w:rPr>
          <w:rFonts w:asciiTheme="minorHAnsi" w:hAnsiTheme="minorHAnsi" w:cstheme="minorHAnsi"/>
          <w:b/>
          <w:sz w:val="20"/>
          <w:szCs w:val="20"/>
          <w:u w:val="single"/>
        </w:rPr>
        <w:t>Father</w:t>
      </w:r>
      <w:r w:rsidRPr="00404BAF">
        <w:rPr>
          <w:rFonts w:asciiTheme="minorHAnsi" w:hAnsiTheme="minorHAnsi" w:cstheme="minorHAnsi"/>
          <w:b/>
          <w:sz w:val="20"/>
          <w:szCs w:val="20"/>
        </w:rPr>
        <w:t xml:space="preserve"> and </w:t>
      </w:r>
      <w:r w:rsidRPr="00404BAF">
        <w:rPr>
          <w:rFonts w:asciiTheme="minorHAnsi" w:hAnsiTheme="minorHAnsi" w:cstheme="minorHAnsi"/>
          <w:b/>
          <w:sz w:val="20"/>
          <w:szCs w:val="20"/>
          <w:u w:val="single"/>
        </w:rPr>
        <w:t>Jesus</w:t>
      </w:r>
      <w:r w:rsidRPr="00404BAF">
        <w:rPr>
          <w:rFonts w:asciiTheme="minorHAnsi" w:hAnsiTheme="minorHAnsi" w:cstheme="minorHAnsi"/>
          <w:b/>
          <w:sz w:val="20"/>
          <w:szCs w:val="20"/>
        </w:rPr>
        <w:t>.</w:t>
      </w:r>
    </w:p>
    <w:p w14:paraId="64516952" w14:textId="77777777" w:rsidR="0029647D" w:rsidRPr="00404BAF" w:rsidRDefault="0029647D" w:rsidP="00404BAF">
      <w:pPr>
        <w:ind w:left="360"/>
        <w:rPr>
          <w:rFonts w:asciiTheme="minorHAnsi" w:hAnsiTheme="minorHAnsi" w:cstheme="minorHAnsi"/>
          <w:sz w:val="20"/>
          <w:szCs w:val="20"/>
        </w:rPr>
      </w:pPr>
    </w:p>
    <w:p w14:paraId="22425FB5" w14:textId="77777777" w:rsidR="0029647D" w:rsidRPr="007F1C04" w:rsidRDefault="0029647D" w:rsidP="00404BAF">
      <w:pPr>
        <w:ind w:left="360"/>
        <w:rPr>
          <w:rFonts w:asciiTheme="minorHAnsi" w:hAnsiTheme="minorHAnsi" w:cstheme="minorHAnsi"/>
          <w:i/>
          <w:iCs/>
          <w:sz w:val="20"/>
          <w:szCs w:val="20"/>
        </w:rPr>
      </w:pPr>
      <w:r w:rsidRPr="007F1C04">
        <w:rPr>
          <w:rFonts w:asciiTheme="minorHAnsi" w:hAnsiTheme="minorHAnsi" w:cstheme="minorHAnsi"/>
          <w:i/>
          <w:iCs/>
          <w:sz w:val="20"/>
          <w:szCs w:val="20"/>
        </w:rPr>
        <w:t xml:space="preserve">John 17:4-5 (NLT), </w:t>
      </w:r>
      <w:r w:rsidRPr="007F1C04">
        <w:rPr>
          <w:rFonts w:asciiTheme="minorHAnsi" w:hAnsiTheme="minorHAnsi" w:cstheme="minorHAnsi"/>
          <w:i/>
          <w:iCs/>
          <w:sz w:val="20"/>
          <w:szCs w:val="20"/>
          <w:vertAlign w:val="superscript"/>
        </w:rPr>
        <w:t>4</w:t>
      </w:r>
      <w:r w:rsidRPr="007F1C04">
        <w:rPr>
          <w:rFonts w:asciiTheme="minorHAnsi" w:hAnsiTheme="minorHAnsi" w:cstheme="minorHAnsi"/>
          <w:i/>
          <w:iCs/>
          <w:sz w:val="20"/>
          <w:szCs w:val="20"/>
        </w:rPr>
        <w:t xml:space="preserve">  I brought glory to you here on the earth by completing the work you gave me to do.  </w:t>
      </w:r>
      <w:r w:rsidRPr="007F1C04">
        <w:rPr>
          <w:rFonts w:asciiTheme="minorHAnsi" w:hAnsiTheme="minorHAnsi" w:cstheme="minorHAnsi"/>
          <w:i/>
          <w:iCs/>
          <w:sz w:val="20"/>
          <w:szCs w:val="20"/>
          <w:vertAlign w:val="superscript"/>
        </w:rPr>
        <w:t>5</w:t>
      </w:r>
      <w:r w:rsidRPr="007F1C04">
        <w:rPr>
          <w:rFonts w:asciiTheme="minorHAnsi" w:hAnsiTheme="minorHAnsi" w:cstheme="minorHAnsi"/>
          <w:i/>
          <w:iCs/>
          <w:sz w:val="20"/>
          <w:szCs w:val="20"/>
        </w:rPr>
        <w:t xml:space="preserve">  Now, Father, bring me into the glory we shared before the world began.</w:t>
      </w:r>
    </w:p>
    <w:p w14:paraId="675E7253" w14:textId="77777777" w:rsidR="0029647D" w:rsidRPr="00404BAF" w:rsidRDefault="0029647D" w:rsidP="00404BAF">
      <w:pPr>
        <w:ind w:left="360"/>
        <w:rPr>
          <w:rFonts w:asciiTheme="minorHAnsi" w:hAnsiTheme="minorHAnsi" w:cstheme="minorHAnsi"/>
          <w:sz w:val="20"/>
          <w:szCs w:val="20"/>
        </w:rPr>
      </w:pPr>
    </w:p>
    <w:p w14:paraId="39CD7ECA" w14:textId="77777777" w:rsidR="0029647D" w:rsidRPr="00404BAF" w:rsidRDefault="0029647D" w:rsidP="00404BAF">
      <w:pPr>
        <w:pStyle w:val="ListParagraph"/>
        <w:numPr>
          <w:ilvl w:val="0"/>
          <w:numId w:val="28"/>
        </w:numPr>
        <w:tabs>
          <w:tab w:val="clear" w:pos="720"/>
        </w:tabs>
        <w:ind w:left="360"/>
        <w:rPr>
          <w:rFonts w:asciiTheme="minorHAnsi" w:hAnsiTheme="minorHAnsi" w:cstheme="minorHAnsi"/>
          <w:b/>
          <w:bCs/>
          <w:sz w:val="20"/>
          <w:szCs w:val="20"/>
        </w:rPr>
      </w:pPr>
      <w:r w:rsidRPr="00404BAF">
        <w:rPr>
          <w:rStyle w:val="jesuswords"/>
          <w:rFonts w:asciiTheme="minorHAnsi" w:hAnsiTheme="minorHAnsi" w:cstheme="minorHAnsi"/>
          <w:b/>
          <w:bCs/>
          <w:sz w:val="20"/>
          <w:szCs w:val="20"/>
        </w:rPr>
        <w:t xml:space="preserve">The truth of Jesus’ words brings </w:t>
      </w:r>
      <w:r w:rsidRPr="00404BAF">
        <w:rPr>
          <w:rStyle w:val="jesuswords"/>
          <w:rFonts w:asciiTheme="minorHAnsi" w:hAnsiTheme="minorHAnsi" w:cstheme="minorHAnsi"/>
          <w:b/>
          <w:bCs/>
          <w:sz w:val="20"/>
          <w:szCs w:val="20"/>
          <w:u w:val="single"/>
        </w:rPr>
        <w:t>unifying</w:t>
      </w:r>
      <w:r w:rsidRPr="00404BAF">
        <w:rPr>
          <w:rStyle w:val="jesuswords"/>
          <w:rFonts w:asciiTheme="minorHAnsi" w:hAnsiTheme="minorHAnsi" w:cstheme="minorHAnsi"/>
          <w:b/>
          <w:bCs/>
          <w:sz w:val="20"/>
          <w:szCs w:val="20"/>
        </w:rPr>
        <w:t xml:space="preserve"> </w:t>
      </w:r>
      <w:r w:rsidRPr="00404BAF">
        <w:rPr>
          <w:rStyle w:val="jesuswords"/>
          <w:rFonts w:asciiTheme="minorHAnsi" w:hAnsiTheme="minorHAnsi" w:cstheme="minorHAnsi"/>
          <w:b/>
          <w:bCs/>
          <w:sz w:val="20"/>
          <w:szCs w:val="20"/>
          <w:u w:val="single"/>
        </w:rPr>
        <w:t>joy</w:t>
      </w:r>
      <w:r w:rsidRPr="00404BAF">
        <w:rPr>
          <w:rStyle w:val="jesuswords"/>
          <w:rFonts w:asciiTheme="minorHAnsi" w:hAnsiTheme="minorHAnsi" w:cstheme="minorHAnsi"/>
          <w:b/>
          <w:bCs/>
          <w:sz w:val="20"/>
          <w:szCs w:val="20"/>
        </w:rPr>
        <w:t xml:space="preserve"> to those who hear and understand them</w:t>
      </w:r>
      <w:r w:rsidRPr="00404BAF">
        <w:rPr>
          <w:rStyle w:val="jesuswords"/>
          <w:rFonts w:asciiTheme="minorHAnsi" w:hAnsiTheme="minorHAnsi" w:cstheme="minorHAnsi"/>
          <w:sz w:val="20"/>
          <w:szCs w:val="20"/>
        </w:rPr>
        <w:t>.</w:t>
      </w:r>
    </w:p>
    <w:p w14:paraId="1B85ED3E" w14:textId="77777777" w:rsidR="0029647D" w:rsidRPr="00404BAF" w:rsidRDefault="0029647D" w:rsidP="00404BAF">
      <w:pPr>
        <w:ind w:left="360"/>
        <w:rPr>
          <w:rStyle w:val="noindent"/>
          <w:rFonts w:asciiTheme="minorHAnsi" w:hAnsiTheme="minorHAnsi" w:cstheme="minorHAnsi"/>
          <w:sz w:val="20"/>
          <w:szCs w:val="20"/>
        </w:rPr>
      </w:pPr>
    </w:p>
    <w:p w14:paraId="7BEB1F8A" w14:textId="59AEB02E" w:rsidR="0029647D" w:rsidRPr="007F1C04" w:rsidRDefault="0029647D" w:rsidP="00404BAF">
      <w:pPr>
        <w:ind w:left="360"/>
        <w:rPr>
          <w:rStyle w:val="noindent"/>
          <w:rFonts w:asciiTheme="minorHAnsi" w:hAnsiTheme="minorHAnsi" w:cstheme="minorHAnsi"/>
          <w:i/>
          <w:iCs/>
          <w:sz w:val="20"/>
          <w:szCs w:val="20"/>
        </w:rPr>
      </w:pPr>
      <w:r w:rsidRPr="007F1C04">
        <w:rPr>
          <w:rStyle w:val="noindent"/>
          <w:rFonts w:asciiTheme="minorHAnsi" w:hAnsiTheme="minorHAnsi" w:cstheme="minorHAnsi"/>
          <w:i/>
          <w:iCs/>
          <w:sz w:val="20"/>
          <w:szCs w:val="20"/>
        </w:rPr>
        <w:t xml:space="preserve">John 17:13-14 (NLT),  </w:t>
      </w:r>
      <w:r w:rsidRPr="007F1C04">
        <w:rPr>
          <w:rStyle w:val="noindent"/>
          <w:rFonts w:asciiTheme="minorHAnsi" w:hAnsiTheme="minorHAnsi" w:cstheme="minorHAnsi"/>
          <w:i/>
          <w:iCs/>
          <w:sz w:val="20"/>
          <w:szCs w:val="20"/>
          <w:vertAlign w:val="superscript"/>
        </w:rPr>
        <w:t>13</w:t>
      </w:r>
      <w:r w:rsidRPr="007F1C04">
        <w:rPr>
          <w:rStyle w:val="noindent"/>
          <w:rFonts w:asciiTheme="minorHAnsi" w:hAnsiTheme="minorHAnsi" w:cstheme="minorHAnsi"/>
          <w:i/>
          <w:iCs/>
          <w:sz w:val="20"/>
          <w:szCs w:val="20"/>
        </w:rPr>
        <w:t xml:space="preserve">  “Now I am coming to you.  I told the</w:t>
      </w:r>
      <w:r w:rsidR="005737ED">
        <w:rPr>
          <w:rStyle w:val="noindent"/>
          <w:rFonts w:asciiTheme="minorHAnsi" w:hAnsiTheme="minorHAnsi" w:cstheme="minorHAnsi"/>
          <w:i/>
          <w:iCs/>
          <w:sz w:val="20"/>
          <w:szCs w:val="20"/>
        </w:rPr>
        <w:t>m</w:t>
      </w:r>
      <w:r w:rsidRPr="007F1C04">
        <w:rPr>
          <w:rStyle w:val="noindent"/>
          <w:rFonts w:asciiTheme="minorHAnsi" w:hAnsiTheme="minorHAnsi" w:cstheme="minorHAnsi"/>
          <w:i/>
          <w:iCs/>
          <w:sz w:val="20"/>
          <w:szCs w:val="20"/>
        </w:rPr>
        <w:t xml:space="preserve"> many things while I was with them in this world so they would be filled with joy.  </w:t>
      </w:r>
      <w:r w:rsidRPr="007F1C04">
        <w:rPr>
          <w:rStyle w:val="noindent"/>
          <w:rFonts w:asciiTheme="minorHAnsi" w:hAnsiTheme="minorHAnsi" w:cstheme="minorHAnsi"/>
          <w:i/>
          <w:iCs/>
          <w:sz w:val="20"/>
          <w:szCs w:val="20"/>
          <w:vertAlign w:val="superscript"/>
        </w:rPr>
        <w:t>14</w:t>
      </w:r>
      <w:r w:rsidRPr="007F1C04">
        <w:rPr>
          <w:rStyle w:val="noindent"/>
          <w:rFonts w:asciiTheme="minorHAnsi" w:hAnsiTheme="minorHAnsi" w:cstheme="minorHAnsi"/>
          <w:i/>
          <w:iCs/>
          <w:sz w:val="20"/>
          <w:szCs w:val="20"/>
        </w:rPr>
        <w:t xml:space="preserve">  I have given them your word.  And the world hates them because they did not belong to the world, just as I do not belong to the world.”</w:t>
      </w:r>
    </w:p>
    <w:p w14:paraId="0625DDEF" w14:textId="77777777" w:rsidR="0029647D" w:rsidRPr="00404BAF" w:rsidRDefault="0029647D" w:rsidP="00404BAF">
      <w:pPr>
        <w:ind w:left="360"/>
        <w:rPr>
          <w:rStyle w:val="noindent"/>
          <w:rFonts w:asciiTheme="minorHAnsi" w:hAnsiTheme="minorHAnsi" w:cstheme="minorHAnsi"/>
          <w:sz w:val="20"/>
          <w:szCs w:val="20"/>
        </w:rPr>
      </w:pPr>
    </w:p>
    <w:p w14:paraId="6742ACA2" w14:textId="77777777" w:rsidR="0029647D" w:rsidRPr="00404BAF" w:rsidRDefault="0029647D" w:rsidP="00404BAF">
      <w:pPr>
        <w:numPr>
          <w:ilvl w:val="0"/>
          <w:numId w:val="28"/>
        </w:numPr>
        <w:tabs>
          <w:tab w:val="clear" w:pos="720"/>
        </w:tabs>
        <w:ind w:left="360"/>
        <w:rPr>
          <w:rFonts w:asciiTheme="minorHAnsi" w:hAnsiTheme="minorHAnsi" w:cstheme="minorHAnsi"/>
          <w:b/>
          <w:sz w:val="20"/>
          <w:szCs w:val="20"/>
        </w:rPr>
      </w:pPr>
      <w:r w:rsidRPr="00404BAF">
        <w:rPr>
          <w:rFonts w:asciiTheme="minorHAnsi" w:hAnsiTheme="minorHAnsi" w:cstheme="minorHAnsi"/>
          <w:b/>
          <w:sz w:val="20"/>
          <w:szCs w:val="20"/>
        </w:rPr>
        <w:t xml:space="preserve">True unity is </w:t>
      </w:r>
      <w:r w:rsidRPr="00404BAF">
        <w:rPr>
          <w:rFonts w:asciiTheme="minorHAnsi" w:hAnsiTheme="minorHAnsi" w:cstheme="minorHAnsi"/>
          <w:b/>
          <w:sz w:val="20"/>
          <w:szCs w:val="20"/>
          <w:u w:val="single"/>
        </w:rPr>
        <w:t>rooted</w:t>
      </w:r>
      <w:r w:rsidRPr="00404BAF">
        <w:rPr>
          <w:rFonts w:asciiTheme="minorHAnsi" w:hAnsiTheme="minorHAnsi" w:cstheme="minorHAnsi"/>
          <w:b/>
          <w:sz w:val="20"/>
          <w:szCs w:val="20"/>
        </w:rPr>
        <w:t xml:space="preserve"> in the </w:t>
      </w:r>
      <w:r w:rsidRPr="00404BAF">
        <w:rPr>
          <w:rFonts w:asciiTheme="minorHAnsi" w:hAnsiTheme="minorHAnsi" w:cstheme="minorHAnsi"/>
          <w:b/>
          <w:sz w:val="20"/>
          <w:szCs w:val="20"/>
          <w:u w:val="single"/>
        </w:rPr>
        <w:t>truth</w:t>
      </w:r>
      <w:r w:rsidRPr="00404BAF">
        <w:rPr>
          <w:rFonts w:asciiTheme="minorHAnsi" w:hAnsiTheme="minorHAnsi" w:cstheme="minorHAnsi"/>
          <w:b/>
          <w:sz w:val="20"/>
          <w:szCs w:val="20"/>
        </w:rPr>
        <w:t>.</w:t>
      </w:r>
    </w:p>
    <w:p w14:paraId="03E5B20D" w14:textId="77777777" w:rsidR="0029647D" w:rsidRPr="00404BAF" w:rsidRDefault="0029647D" w:rsidP="00404BAF">
      <w:pPr>
        <w:ind w:left="360"/>
        <w:rPr>
          <w:rFonts w:asciiTheme="minorHAnsi" w:hAnsiTheme="minorHAnsi" w:cstheme="minorHAnsi"/>
          <w:bCs/>
          <w:sz w:val="20"/>
          <w:szCs w:val="20"/>
        </w:rPr>
      </w:pPr>
    </w:p>
    <w:p w14:paraId="1DEC3F1E" w14:textId="77777777" w:rsidR="0029647D" w:rsidRPr="007F1C04" w:rsidRDefault="0029647D" w:rsidP="00404BAF">
      <w:pPr>
        <w:ind w:left="360"/>
        <w:rPr>
          <w:rFonts w:asciiTheme="minorHAnsi" w:hAnsiTheme="minorHAnsi" w:cstheme="minorHAnsi"/>
          <w:bCs/>
          <w:sz w:val="20"/>
          <w:szCs w:val="20"/>
        </w:rPr>
      </w:pPr>
      <w:r w:rsidRPr="007F1C04">
        <w:rPr>
          <w:rFonts w:asciiTheme="minorHAnsi" w:hAnsiTheme="minorHAnsi" w:cstheme="minorHAnsi"/>
          <w:bCs/>
          <w:i/>
          <w:iCs/>
          <w:sz w:val="20"/>
          <w:szCs w:val="20"/>
        </w:rPr>
        <w:t>John 17:17 (NLT), Make them holy by your truth; teach them your word, which is truth.</w:t>
      </w:r>
    </w:p>
    <w:p w14:paraId="0B3E23B0" w14:textId="77777777" w:rsidR="0029647D" w:rsidRPr="00404BAF" w:rsidRDefault="0029647D" w:rsidP="00404BAF">
      <w:pPr>
        <w:ind w:left="360"/>
        <w:rPr>
          <w:rFonts w:asciiTheme="minorHAnsi" w:hAnsiTheme="minorHAnsi" w:cstheme="minorHAnsi"/>
          <w:bCs/>
          <w:sz w:val="20"/>
          <w:szCs w:val="20"/>
        </w:rPr>
      </w:pPr>
    </w:p>
    <w:bookmarkEnd w:id="0"/>
    <w:bookmarkEnd w:id="1"/>
    <w:bookmarkEnd w:id="2"/>
    <w:p w14:paraId="4145C9C4" w14:textId="77777777" w:rsidR="00243F7D" w:rsidRPr="00404BAF" w:rsidRDefault="00243F7D" w:rsidP="00243F7D">
      <w:pPr>
        <w:rPr>
          <w:rFonts w:asciiTheme="minorHAnsi" w:hAnsiTheme="minorHAnsi" w:cstheme="minorHAnsi"/>
          <w:b/>
          <w:i/>
          <w:sz w:val="20"/>
          <w:szCs w:val="20"/>
        </w:rPr>
      </w:pPr>
      <w:r w:rsidRPr="00404BAF">
        <w:rPr>
          <w:rFonts w:asciiTheme="minorHAnsi" w:hAnsiTheme="minorHAnsi" w:cstheme="minorHAnsi"/>
          <w:b/>
          <w:i/>
          <w:sz w:val="20"/>
          <w:szCs w:val="20"/>
          <w:u w:val="single"/>
        </w:rPr>
        <w:t>Something to take home</w:t>
      </w:r>
      <w:r w:rsidRPr="00404BAF">
        <w:rPr>
          <w:rFonts w:asciiTheme="minorHAnsi" w:hAnsiTheme="minorHAnsi" w:cstheme="minorHAnsi"/>
          <w:b/>
          <w:i/>
          <w:sz w:val="20"/>
          <w:szCs w:val="20"/>
        </w:rPr>
        <w:t>:</w:t>
      </w:r>
    </w:p>
    <w:p w14:paraId="5C028492" w14:textId="77777777" w:rsidR="000A016A" w:rsidRPr="00404BAF" w:rsidRDefault="000A016A" w:rsidP="000A016A">
      <w:pPr>
        <w:pStyle w:val="NoSpacing"/>
        <w:rPr>
          <w:rFonts w:cstheme="minorHAnsi"/>
          <w:sz w:val="20"/>
          <w:szCs w:val="20"/>
          <w:shd w:val="clear" w:color="auto" w:fill="FFFFFF"/>
        </w:rPr>
      </w:pPr>
    </w:p>
    <w:p w14:paraId="3F30BE93" w14:textId="77777777" w:rsidR="00404BAF" w:rsidRPr="00404BAF" w:rsidRDefault="00404BAF" w:rsidP="00404BAF">
      <w:pPr>
        <w:pStyle w:val="NoSpacing"/>
        <w:rPr>
          <w:rFonts w:cstheme="minorHAnsi"/>
          <w:sz w:val="20"/>
          <w:szCs w:val="20"/>
        </w:rPr>
      </w:pPr>
      <w:r w:rsidRPr="00404BAF">
        <w:rPr>
          <w:rFonts w:cstheme="minorHAnsi"/>
          <w:sz w:val="20"/>
          <w:szCs w:val="20"/>
        </w:rPr>
        <w:t>I contend, that apart from unity, there is no joy.  Jesus the great Unifier/Reconciler between us and God brought us great joy by offering us so great a sacrifice.  In Christ, God has pulled out all obstacles and all rituals and freely offers us a path to salvation and wholeness.  Apart from God there is not unity, and apart from God there is no real, lasting joy.</w:t>
      </w:r>
    </w:p>
    <w:p w14:paraId="4C0BDC87" w14:textId="77777777" w:rsidR="00404BAF" w:rsidRPr="00404BAF" w:rsidRDefault="00404BAF" w:rsidP="00404BAF">
      <w:pPr>
        <w:pStyle w:val="NoSpacing"/>
        <w:rPr>
          <w:rFonts w:cstheme="minorHAnsi"/>
          <w:sz w:val="20"/>
          <w:szCs w:val="20"/>
        </w:rPr>
      </w:pPr>
    </w:p>
    <w:p w14:paraId="478A62F7" w14:textId="77777777" w:rsidR="00404BAF" w:rsidRPr="00404BAF" w:rsidRDefault="00404BAF" w:rsidP="00404BAF">
      <w:pPr>
        <w:pStyle w:val="NoSpacing"/>
        <w:rPr>
          <w:rFonts w:cstheme="minorHAnsi"/>
          <w:sz w:val="20"/>
          <w:szCs w:val="20"/>
        </w:rPr>
      </w:pPr>
      <w:r w:rsidRPr="00404BAF">
        <w:rPr>
          <w:rFonts w:cstheme="minorHAnsi"/>
          <w:sz w:val="20"/>
          <w:szCs w:val="20"/>
        </w:rPr>
        <w:t>It’s time to be light and salt once more.  It’s time to work toward being one as Jesus and the Father are one.  It’s time, once again, to share in the glory of God the Father and Jesus Christ, by reflecting the light of Christ to the world around us and drawing others to Him.  It’s time to work together, not because it benefits us in some practical way, but all because it glorifies God in every single way.</w:t>
      </w:r>
    </w:p>
    <w:p w14:paraId="23037C5E" w14:textId="77777777" w:rsidR="00404BAF" w:rsidRPr="00404BAF" w:rsidRDefault="00404BAF" w:rsidP="00404BAF">
      <w:pPr>
        <w:pStyle w:val="NoSpacing"/>
        <w:rPr>
          <w:rFonts w:cstheme="minorHAnsi"/>
          <w:sz w:val="20"/>
          <w:szCs w:val="20"/>
        </w:rPr>
      </w:pPr>
    </w:p>
    <w:p w14:paraId="2850AF5A" w14:textId="77777777" w:rsidR="00404BAF" w:rsidRPr="00404BAF" w:rsidRDefault="00404BAF" w:rsidP="00404BAF">
      <w:pPr>
        <w:pStyle w:val="NoSpacing"/>
        <w:rPr>
          <w:rFonts w:cstheme="minorHAnsi"/>
          <w:b/>
          <w:bCs/>
          <w:i/>
          <w:iCs/>
          <w:sz w:val="20"/>
          <w:szCs w:val="20"/>
        </w:rPr>
      </w:pPr>
      <w:r w:rsidRPr="00404BAF">
        <w:rPr>
          <w:rFonts w:cstheme="minorHAnsi"/>
          <w:b/>
          <w:bCs/>
          <w:sz w:val="20"/>
          <w:szCs w:val="20"/>
        </w:rPr>
        <w:t>Key Point</w:t>
      </w:r>
      <w:r w:rsidRPr="00404BAF">
        <w:rPr>
          <w:rFonts w:cstheme="minorHAnsi"/>
          <w:b/>
          <w:bCs/>
          <w:i/>
          <w:iCs/>
          <w:sz w:val="20"/>
          <w:szCs w:val="20"/>
        </w:rPr>
        <w:t>:  “</w:t>
      </w:r>
      <w:r w:rsidRPr="00404BAF">
        <w:rPr>
          <w:rFonts w:cstheme="minorHAnsi"/>
          <w:b/>
          <w:i/>
          <w:iCs/>
          <w:sz w:val="20"/>
          <w:szCs w:val="20"/>
        </w:rPr>
        <w:t>Unity with God through Jesus, and unity with the Body of Christ (the Church), is the catalyst for true joy</w:t>
      </w:r>
      <w:r w:rsidRPr="00404BAF">
        <w:rPr>
          <w:rFonts w:cstheme="minorHAnsi"/>
          <w:b/>
          <w:bCs/>
          <w:i/>
          <w:iCs/>
          <w:sz w:val="20"/>
          <w:szCs w:val="20"/>
        </w:rPr>
        <w:t>.”</w:t>
      </w:r>
    </w:p>
    <w:p w14:paraId="3A63EA82" w14:textId="77777777" w:rsidR="00404BAF" w:rsidRPr="00404BAF" w:rsidRDefault="00404BAF" w:rsidP="00404BAF">
      <w:pPr>
        <w:rPr>
          <w:rFonts w:asciiTheme="minorHAnsi" w:hAnsiTheme="minorHAnsi" w:cstheme="minorHAnsi"/>
          <w:sz w:val="20"/>
          <w:szCs w:val="20"/>
        </w:rPr>
      </w:pPr>
    </w:p>
    <w:p w14:paraId="3D8082AB" w14:textId="647A342E" w:rsidR="00492CF8" w:rsidRPr="00404BAF" w:rsidRDefault="00492CF8" w:rsidP="00404BAF">
      <w:pPr>
        <w:rPr>
          <w:rFonts w:asciiTheme="minorHAnsi" w:hAnsiTheme="minorHAnsi" w:cstheme="minorHAnsi"/>
          <w:b/>
          <w:bCs/>
          <w:i/>
          <w:iCs/>
          <w:sz w:val="20"/>
          <w:szCs w:val="20"/>
        </w:rPr>
      </w:pPr>
    </w:p>
    <w:sectPr w:rsidR="00492CF8" w:rsidRPr="00404BAF"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 w:id="1">
    <w:p w14:paraId="5A9C8FE0" w14:textId="77777777" w:rsidR="0029647D" w:rsidRPr="00404BAF" w:rsidRDefault="0029647D" w:rsidP="00404BAF">
      <w:pPr>
        <w:pStyle w:val="NoSpacing"/>
        <w:ind w:firstLine="720"/>
        <w:rPr>
          <w:sz w:val="14"/>
          <w:szCs w:val="14"/>
        </w:rPr>
      </w:pPr>
      <w:r w:rsidRPr="00404BAF">
        <w:rPr>
          <w:rStyle w:val="FootnoteReference"/>
          <w:rFonts w:cstheme="minorHAnsi"/>
          <w:sz w:val="14"/>
          <w:szCs w:val="14"/>
        </w:rPr>
        <w:footnoteRef/>
      </w:r>
      <w:r w:rsidRPr="00404BAF">
        <w:rPr>
          <w:sz w:val="14"/>
          <w:szCs w:val="14"/>
        </w:rPr>
        <w:t xml:space="preserve"> Dictionary.Com Unabridged Based on The Random House Unabridged Dictionary, © Random House, Inc.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D0C"/>
    <w:multiLevelType w:val="hybridMultilevel"/>
    <w:tmpl w:val="7246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8"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9"/>
  </w:num>
  <w:num w:numId="3">
    <w:abstractNumId w:val="30"/>
  </w:num>
  <w:num w:numId="4">
    <w:abstractNumId w:val="27"/>
  </w:num>
  <w:num w:numId="5">
    <w:abstractNumId w:val="26"/>
  </w:num>
  <w:num w:numId="6">
    <w:abstractNumId w:val="12"/>
  </w:num>
  <w:num w:numId="7">
    <w:abstractNumId w:val="24"/>
  </w:num>
  <w:num w:numId="8">
    <w:abstractNumId w:val="11"/>
  </w:num>
  <w:num w:numId="9">
    <w:abstractNumId w:val="17"/>
  </w:num>
  <w:num w:numId="10">
    <w:abstractNumId w:val="18"/>
  </w:num>
  <w:num w:numId="11">
    <w:abstractNumId w:val="22"/>
  </w:num>
  <w:num w:numId="12">
    <w:abstractNumId w:val="20"/>
  </w:num>
  <w:num w:numId="13">
    <w:abstractNumId w:val="1"/>
  </w:num>
  <w:num w:numId="14">
    <w:abstractNumId w:val="9"/>
  </w:num>
  <w:num w:numId="15">
    <w:abstractNumId w:val="3"/>
  </w:num>
  <w:num w:numId="16">
    <w:abstractNumId w:val="14"/>
  </w:num>
  <w:num w:numId="17">
    <w:abstractNumId w:val="16"/>
  </w:num>
  <w:num w:numId="18">
    <w:abstractNumId w:val="23"/>
  </w:num>
  <w:num w:numId="19">
    <w:abstractNumId w:val="6"/>
  </w:num>
  <w:num w:numId="20">
    <w:abstractNumId w:val="28"/>
  </w:num>
  <w:num w:numId="21">
    <w:abstractNumId w:val="13"/>
  </w:num>
  <w:num w:numId="22">
    <w:abstractNumId w:val="7"/>
  </w:num>
  <w:num w:numId="23">
    <w:abstractNumId w:val="31"/>
  </w:num>
  <w:num w:numId="24">
    <w:abstractNumId w:val="0"/>
  </w:num>
  <w:num w:numId="25">
    <w:abstractNumId w:val="10"/>
  </w:num>
  <w:num w:numId="26">
    <w:abstractNumId w:val="25"/>
  </w:num>
  <w:num w:numId="27">
    <w:abstractNumId w:val="15"/>
  </w:num>
  <w:num w:numId="28">
    <w:abstractNumId w:val="2"/>
  </w:num>
  <w:num w:numId="29">
    <w:abstractNumId w:val="8"/>
  </w:num>
  <w:num w:numId="30">
    <w:abstractNumId w:val="4"/>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A016A"/>
    <w:rsid w:val="000D00F8"/>
    <w:rsid w:val="000D6E90"/>
    <w:rsid w:val="000E0ABF"/>
    <w:rsid w:val="000F09F8"/>
    <w:rsid w:val="00111FD9"/>
    <w:rsid w:val="001132C8"/>
    <w:rsid w:val="001273F0"/>
    <w:rsid w:val="00132C63"/>
    <w:rsid w:val="00146F68"/>
    <w:rsid w:val="001653B0"/>
    <w:rsid w:val="00181616"/>
    <w:rsid w:val="001B4336"/>
    <w:rsid w:val="001D5091"/>
    <w:rsid w:val="001E0CC7"/>
    <w:rsid w:val="001F4050"/>
    <w:rsid w:val="001F7888"/>
    <w:rsid w:val="00213064"/>
    <w:rsid w:val="00231C52"/>
    <w:rsid w:val="00243F7D"/>
    <w:rsid w:val="00255228"/>
    <w:rsid w:val="002625B0"/>
    <w:rsid w:val="00267B46"/>
    <w:rsid w:val="0027065C"/>
    <w:rsid w:val="0029647D"/>
    <w:rsid w:val="002C575E"/>
    <w:rsid w:val="002D3D56"/>
    <w:rsid w:val="002D79BD"/>
    <w:rsid w:val="00314870"/>
    <w:rsid w:val="0036061B"/>
    <w:rsid w:val="0036290B"/>
    <w:rsid w:val="00370702"/>
    <w:rsid w:val="003B68FD"/>
    <w:rsid w:val="003C330B"/>
    <w:rsid w:val="003E5A9C"/>
    <w:rsid w:val="00404BAF"/>
    <w:rsid w:val="00424DEE"/>
    <w:rsid w:val="00427129"/>
    <w:rsid w:val="00434046"/>
    <w:rsid w:val="004475D8"/>
    <w:rsid w:val="004523F0"/>
    <w:rsid w:val="00453E18"/>
    <w:rsid w:val="004716FD"/>
    <w:rsid w:val="00492CF8"/>
    <w:rsid w:val="004A5DEF"/>
    <w:rsid w:val="004D224E"/>
    <w:rsid w:val="004E1B7C"/>
    <w:rsid w:val="004F3ABD"/>
    <w:rsid w:val="004F502A"/>
    <w:rsid w:val="00543B03"/>
    <w:rsid w:val="00547F17"/>
    <w:rsid w:val="00566DAE"/>
    <w:rsid w:val="005737ED"/>
    <w:rsid w:val="00597AF7"/>
    <w:rsid w:val="005A063A"/>
    <w:rsid w:val="005C318A"/>
    <w:rsid w:val="005E0987"/>
    <w:rsid w:val="005E330A"/>
    <w:rsid w:val="006077EE"/>
    <w:rsid w:val="0061430F"/>
    <w:rsid w:val="00622677"/>
    <w:rsid w:val="0065279A"/>
    <w:rsid w:val="00664D3A"/>
    <w:rsid w:val="00671B0D"/>
    <w:rsid w:val="00674558"/>
    <w:rsid w:val="00681EB5"/>
    <w:rsid w:val="006C4716"/>
    <w:rsid w:val="006F3BCA"/>
    <w:rsid w:val="006F4273"/>
    <w:rsid w:val="00710440"/>
    <w:rsid w:val="007352E4"/>
    <w:rsid w:val="00757F4A"/>
    <w:rsid w:val="00782A63"/>
    <w:rsid w:val="00793A87"/>
    <w:rsid w:val="007A25BE"/>
    <w:rsid w:val="007B07CC"/>
    <w:rsid w:val="007C3659"/>
    <w:rsid w:val="007D3464"/>
    <w:rsid w:val="007F1C04"/>
    <w:rsid w:val="007F4197"/>
    <w:rsid w:val="007F61A3"/>
    <w:rsid w:val="0082152F"/>
    <w:rsid w:val="0082769C"/>
    <w:rsid w:val="00852BE0"/>
    <w:rsid w:val="00857A9B"/>
    <w:rsid w:val="00863329"/>
    <w:rsid w:val="00874DB8"/>
    <w:rsid w:val="00880FFF"/>
    <w:rsid w:val="00896640"/>
    <w:rsid w:val="008B427D"/>
    <w:rsid w:val="008C6EF2"/>
    <w:rsid w:val="009028DB"/>
    <w:rsid w:val="0096106E"/>
    <w:rsid w:val="00984E64"/>
    <w:rsid w:val="00996691"/>
    <w:rsid w:val="009A6AC3"/>
    <w:rsid w:val="009A7D7C"/>
    <w:rsid w:val="009D11E3"/>
    <w:rsid w:val="00A06BCF"/>
    <w:rsid w:val="00A25D7D"/>
    <w:rsid w:val="00A62F98"/>
    <w:rsid w:val="00A703D9"/>
    <w:rsid w:val="00AC6539"/>
    <w:rsid w:val="00AE0706"/>
    <w:rsid w:val="00AE71C1"/>
    <w:rsid w:val="00AF1138"/>
    <w:rsid w:val="00B11463"/>
    <w:rsid w:val="00B60A0B"/>
    <w:rsid w:val="00BB0210"/>
    <w:rsid w:val="00BB2472"/>
    <w:rsid w:val="00BC357C"/>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E61CC"/>
    <w:rsid w:val="00DF4A2A"/>
    <w:rsid w:val="00E04107"/>
    <w:rsid w:val="00E13674"/>
    <w:rsid w:val="00E14C77"/>
    <w:rsid w:val="00E41AE4"/>
    <w:rsid w:val="00E42075"/>
    <w:rsid w:val="00EB13DD"/>
    <w:rsid w:val="00EC5348"/>
    <w:rsid w:val="00F02D8F"/>
    <w:rsid w:val="00F31089"/>
    <w:rsid w:val="00F34068"/>
    <w:rsid w:val="00F76A7C"/>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695</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Marylou Palmer</cp:lastModifiedBy>
  <cp:revision>6</cp:revision>
  <dcterms:created xsi:type="dcterms:W3CDTF">2020-04-14T17:55:00Z</dcterms:created>
  <dcterms:modified xsi:type="dcterms:W3CDTF">2020-04-16T15:33:00Z</dcterms:modified>
</cp:coreProperties>
</file>